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A5" w:rsidRDefault="00C44AA5" w:rsidP="00C97E4B">
      <w:pPr>
        <w:pStyle w:val="NoSpacing"/>
        <w:jc w:val="both"/>
        <w:rPr>
          <w:rFonts w:ascii="Trebuchet MS" w:eastAsia="Times New Roman" w:hAnsi="Trebuchet MS"/>
          <w:sz w:val="22"/>
          <w:szCs w:val="22"/>
        </w:rPr>
      </w:pPr>
    </w:p>
    <w:p w:rsidR="00C44AA5" w:rsidRDefault="00C44AA5" w:rsidP="00C97E4B">
      <w:pPr>
        <w:pStyle w:val="NoSpacing"/>
        <w:jc w:val="both"/>
        <w:rPr>
          <w:rFonts w:ascii="Trebuchet MS" w:eastAsia="Times New Roman" w:hAnsi="Trebuchet MS"/>
          <w:sz w:val="22"/>
          <w:szCs w:val="22"/>
        </w:rPr>
      </w:pPr>
    </w:p>
    <w:p w:rsidR="00325CA7" w:rsidRDefault="00325CA7" w:rsidP="00123933">
      <w:pPr>
        <w:pStyle w:val="NoSpacing"/>
        <w:jc w:val="center"/>
        <w:rPr>
          <w:rFonts w:eastAsia="Times New Roman"/>
          <w:b/>
          <w:bCs/>
          <w:color w:val="000000"/>
          <w:bdr w:val="none" w:sz="0" w:space="0" w:color="auto"/>
          <w:lang w:val="ro-RO" w:eastAsia="ro-RO"/>
        </w:rPr>
      </w:pPr>
    </w:p>
    <w:p w:rsidR="00AC5997" w:rsidRPr="00AC5997" w:rsidRDefault="00AC5997" w:rsidP="00AC59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720"/>
        <w:contextualSpacing/>
        <w:jc w:val="center"/>
        <w:rPr>
          <w:rFonts w:eastAsia="Calibri"/>
          <w:b/>
          <w:bCs/>
          <w:bdr w:val="none" w:sz="0" w:space="0" w:color="auto"/>
        </w:rPr>
      </w:pPr>
      <w:proofErr w:type="spellStart"/>
      <w:r w:rsidRPr="00AC5997">
        <w:rPr>
          <w:rFonts w:eastAsia="Calibri"/>
          <w:b/>
          <w:bCs/>
          <w:bdr w:val="none" w:sz="0" w:space="0" w:color="auto"/>
        </w:rPr>
        <w:t>Contravenții</w:t>
      </w:r>
      <w:proofErr w:type="spellEnd"/>
      <w:r w:rsidRPr="00AC5997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AC5997">
        <w:rPr>
          <w:rFonts w:eastAsia="Calibri"/>
          <w:b/>
          <w:bCs/>
          <w:bdr w:val="none" w:sz="0" w:space="0" w:color="auto"/>
        </w:rPr>
        <w:t>privind</w:t>
      </w:r>
      <w:proofErr w:type="spellEnd"/>
      <w:r w:rsidRPr="00AC5997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AC5997">
        <w:rPr>
          <w:rFonts w:eastAsia="Calibri"/>
          <w:b/>
          <w:bCs/>
          <w:bdr w:val="none" w:sz="0" w:space="0" w:color="auto"/>
        </w:rPr>
        <w:t>activitatea</w:t>
      </w:r>
      <w:proofErr w:type="spellEnd"/>
      <w:r w:rsidRPr="00AC5997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AC5997">
        <w:rPr>
          <w:rFonts w:eastAsia="Calibri"/>
          <w:b/>
          <w:bCs/>
          <w:bdr w:val="none" w:sz="0" w:space="0" w:color="auto"/>
        </w:rPr>
        <w:t>în</w:t>
      </w:r>
      <w:proofErr w:type="spellEnd"/>
      <w:r w:rsidRPr="00AC5997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AC5997">
        <w:rPr>
          <w:rFonts w:eastAsia="Calibri"/>
          <w:b/>
          <w:bCs/>
          <w:bdr w:val="none" w:sz="0" w:space="0" w:color="auto"/>
        </w:rPr>
        <w:t>apicultură</w:t>
      </w:r>
      <w:proofErr w:type="spellEnd"/>
    </w:p>
    <w:p w:rsidR="00123933" w:rsidRPr="00123933" w:rsidRDefault="00123933" w:rsidP="00123933">
      <w:pPr>
        <w:pStyle w:val="NoSpacing"/>
        <w:jc w:val="both"/>
        <w:rPr>
          <w:rFonts w:eastAsia="Times New Roman"/>
          <w:b/>
          <w:bCs/>
          <w:color w:val="000000"/>
          <w:bdr w:val="none" w:sz="0" w:space="0" w:color="auto"/>
          <w:lang w:eastAsia="ro-RO"/>
        </w:rPr>
      </w:pP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eastAsia="Calibri"/>
          <w:bCs/>
          <w:bdr w:val="none" w:sz="0" w:space="0" w:color="auto"/>
        </w:rPr>
      </w:pPr>
      <w:proofErr w:type="gramStart"/>
      <w:r w:rsidRPr="00325CA7">
        <w:rPr>
          <w:rFonts w:eastAsia="Calibri"/>
          <w:bdr w:val="none" w:sz="0" w:space="0" w:color="auto"/>
        </w:rPr>
        <w:t>Conform</w:t>
      </w:r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Cs/>
          <w:bdr w:val="none" w:sz="0" w:space="0" w:color="auto"/>
        </w:rPr>
        <w:t>Legii</w:t>
      </w:r>
      <w:proofErr w:type="spellEnd"/>
      <w:r w:rsidRPr="00325CA7">
        <w:rPr>
          <w:rFonts w:eastAsia="Calibri"/>
          <w:bCs/>
          <w:bdr w:val="none" w:sz="0" w:space="0" w:color="auto"/>
        </w:rPr>
        <w:t xml:space="preserve"> nr. 79 din 12 </w:t>
      </w:r>
      <w:proofErr w:type="spellStart"/>
      <w:r w:rsidRPr="00325CA7">
        <w:rPr>
          <w:rFonts w:eastAsia="Calibri"/>
          <w:bCs/>
          <w:bdr w:val="none" w:sz="0" w:space="0" w:color="auto"/>
        </w:rPr>
        <w:t>iunie</w:t>
      </w:r>
      <w:proofErr w:type="spellEnd"/>
      <w:r w:rsidRPr="00325CA7">
        <w:rPr>
          <w:rFonts w:eastAsia="Calibri"/>
          <w:bCs/>
          <w:bdr w:val="none" w:sz="0" w:space="0" w:color="auto"/>
        </w:rPr>
        <w:t xml:space="preserve"> 2020 </w:t>
      </w:r>
      <w:proofErr w:type="spellStart"/>
      <w:r w:rsidRPr="00325CA7">
        <w:rPr>
          <w:rFonts w:eastAsia="Calibri"/>
          <w:bCs/>
          <w:bdr w:val="none" w:sz="0" w:space="0" w:color="auto"/>
        </w:rPr>
        <w:t>pentru</w:t>
      </w:r>
      <w:proofErr w:type="spellEnd"/>
      <w:r w:rsidRPr="00325CA7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Cs/>
          <w:bdr w:val="none" w:sz="0" w:space="0" w:color="auto"/>
        </w:rPr>
        <w:t>modificarea</w:t>
      </w:r>
      <w:proofErr w:type="spellEnd"/>
      <w:r w:rsidRPr="00325CA7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Cs/>
          <w:bdr w:val="none" w:sz="0" w:space="0" w:color="auto"/>
        </w:rPr>
        <w:t>şi</w:t>
      </w:r>
      <w:proofErr w:type="spellEnd"/>
      <w:r w:rsidRPr="00325CA7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Cs/>
          <w:bdr w:val="none" w:sz="0" w:space="0" w:color="auto"/>
        </w:rPr>
        <w:t>completarea</w:t>
      </w:r>
      <w:proofErr w:type="spellEnd"/>
      <w:r w:rsidRPr="00325CA7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Cs/>
          <w:bdr w:val="none" w:sz="0" w:space="0" w:color="auto"/>
        </w:rPr>
        <w:t>Legii</w:t>
      </w:r>
      <w:proofErr w:type="spellEnd"/>
      <w:r w:rsidRPr="00325CA7">
        <w:rPr>
          <w:rFonts w:eastAsia="Calibri"/>
          <w:bCs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Cs/>
          <w:bdr w:val="none" w:sz="0" w:space="0" w:color="auto"/>
        </w:rPr>
        <w:t>apiculturii</w:t>
      </w:r>
      <w:proofErr w:type="spellEnd"/>
      <w:r w:rsidRPr="00325CA7">
        <w:rPr>
          <w:rFonts w:eastAsia="Calibri"/>
          <w:bCs/>
          <w:bdr w:val="none" w:sz="0" w:space="0" w:color="auto"/>
        </w:rPr>
        <w:t xml:space="preserve"> nr. 383/2013, </w:t>
      </w:r>
      <w:proofErr w:type="spellStart"/>
      <w:r w:rsidRPr="00325CA7">
        <w:rPr>
          <w:rFonts w:eastAsia="Calibri"/>
          <w:bCs/>
          <w:bdr w:val="none" w:sz="0" w:space="0" w:color="auto"/>
        </w:rPr>
        <w:t>c</w:t>
      </w:r>
      <w:r w:rsidRPr="00325CA7">
        <w:rPr>
          <w:rFonts w:eastAsia="Calibri"/>
          <w:bdr w:val="none" w:sz="0" w:space="0" w:color="auto"/>
        </w:rPr>
        <w:t>onstituie</w:t>
      </w:r>
      <w:proofErr w:type="spellEnd"/>
      <w:r w:rsidRPr="00325CA7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/>
          <w:bdr w:val="none" w:sz="0" w:space="0" w:color="auto"/>
        </w:rPr>
        <w:t>contravenţii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următoarele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fapte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dacă</w:t>
      </w:r>
      <w:proofErr w:type="spellEnd"/>
      <w:r w:rsidRPr="00325CA7">
        <w:rPr>
          <w:rFonts w:eastAsia="Calibri"/>
          <w:bdr w:val="none" w:sz="0" w:space="0" w:color="auto"/>
        </w:rPr>
        <w:t xml:space="preserve"> nu </w:t>
      </w:r>
      <w:proofErr w:type="spellStart"/>
      <w:r w:rsidRPr="00325CA7">
        <w:rPr>
          <w:rFonts w:eastAsia="Calibri"/>
          <w:bdr w:val="none" w:sz="0" w:space="0" w:color="auto"/>
        </w:rPr>
        <w:t>sunt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săvârşite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astfel</w:t>
      </w:r>
      <w:proofErr w:type="spellEnd"/>
      <w:r w:rsidRPr="00325CA7">
        <w:rPr>
          <w:rFonts w:eastAsia="Calibri"/>
          <w:bdr w:val="none" w:sz="0" w:space="0" w:color="auto"/>
        </w:rPr>
        <w:t xml:space="preserve"> de </w:t>
      </w:r>
      <w:proofErr w:type="spellStart"/>
      <w:r w:rsidRPr="00325CA7">
        <w:rPr>
          <w:rFonts w:eastAsia="Calibri"/>
          <w:bdr w:val="none" w:sz="0" w:space="0" w:color="auto"/>
        </w:rPr>
        <w:t>condiţii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încât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potrivit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legii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penale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proofErr w:type="gramStart"/>
      <w:r w:rsidRPr="00325CA7">
        <w:rPr>
          <w:rFonts w:eastAsia="Calibri"/>
          <w:bdr w:val="none" w:sz="0" w:space="0" w:color="auto"/>
        </w:rPr>
        <w:t>să</w:t>
      </w:r>
      <w:proofErr w:type="spellEnd"/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constituie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infracţiuni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se </w:t>
      </w:r>
      <w:proofErr w:type="spellStart"/>
      <w:r w:rsidRPr="00325CA7">
        <w:rPr>
          <w:rFonts w:eastAsia="Calibri"/>
          <w:bdr w:val="none" w:sz="0" w:space="0" w:color="auto"/>
        </w:rPr>
        <w:t>sancţionează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după</w:t>
      </w:r>
      <w:proofErr w:type="spellEnd"/>
      <w:r w:rsidRPr="00325CA7">
        <w:rPr>
          <w:rFonts w:eastAsia="Calibri"/>
          <w:bdr w:val="none" w:sz="0" w:space="0" w:color="auto"/>
        </w:rPr>
        <w:t xml:space="preserve"> cum </w:t>
      </w:r>
      <w:proofErr w:type="spellStart"/>
      <w:r w:rsidRPr="00325CA7">
        <w:rPr>
          <w:rFonts w:eastAsia="Calibri"/>
          <w:bdr w:val="none" w:sz="0" w:space="0" w:color="auto"/>
        </w:rPr>
        <w:t>urmează</w:t>
      </w:r>
      <w:proofErr w:type="spellEnd"/>
      <w:r w:rsidRPr="00325CA7">
        <w:rPr>
          <w:rFonts w:eastAsia="Calibri"/>
          <w:bdr w:val="none" w:sz="0" w:space="0" w:color="auto"/>
        </w:rPr>
        <w:t>:</w:t>
      </w:r>
    </w:p>
    <w:p w:rsidR="00325CA7" w:rsidRPr="00BD0D42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a) </w:t>
      </w:r>
      <w:proofErr w:type="gramStart"/>
      <w:r w:rsidRPr="00325CA7">
        <w:rPr>
          <w:rFonts w:eastAsia="Calibri"/>
          <w:bdr w:val="none" w:sz="0" w:space="0" w:color="auto"/>
        </w:rPr>
        <w:t>cu</w:t>
      </w:r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avertisment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sau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50 lei la 100 lei,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necompletării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carnetului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de </w:t>
      </w:r>
      <w:proofErr w:type="spellStart"/>
      <w:r w:rsidRPr="00BD0D42">
        <w:rPr>
          <w:rFonts w:eastAsia="Calibri"/>
          <w:b/>
          <w:bdr w:val="none" w:sz="0" w:space="0" w:color="auto"/>
        </w:rPr>
        <w:t>stupină</w:t>
      </w:r>
      <w:proofErr w:type="spellEnd"/>
      <w:r w:rsidRPr="00BD0D42">
        <w:rPr>
          <w:rFonts w:eastAsia="Calibri"/>
          <w:bdr w:val="none" w:sz="0" w:space="0" w:color="auto"/>
        </w:rPr>
        <w:t>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b) </w:t>
      </w:r>
      <w:proofErr w:type="gramStart"/>
      <w:r w:rsidRPr="00325CA7">
        <w:rPr>
          <w:rFonts w:eastAsia="Calibri"/>
          <w:bdr w:val="none" w:sz="0" w:space="0" w:color="auto"/>
        </w:rPr>
        <w:t>cu</w:t>
      </w:r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avertisment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sau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100 lei la 150 lei,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nedeţinerii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carnetului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de </w:t>
      </w:r>
      <w:proofErr w:type="spellStart"/>
      <w:r w:rsidRPr="00BD0D42">
        <w:rPr>
          <w:rFonts w:eastAsia="Calibri"/>
          <w:b/>
          <w:bdr w:val="none" w:sz="0" w:space="0" w:color="auto"/>
        </w:rPr>
        <w:t>stupină</w:t>
      </w:r>
      <w:proofErr w:type="spellEnd"/>
      <w:r w:rsidRPr="00325CA7">
        <w:rPr>
          <w:rFonts w:eastAsia="Calibri"/>
          <w:bdr w:val="none" w:sz="0" w:space="0" w:color="auto"/>
        </w:rPr>
        <w:t>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c) </w:t>
      </w:r>
      <w:proofErr w:type="gramStart"/>
      <w:r w:rsidRPr="00325CA7">
        <w:rPr>
          <w:rFonts w:eastAsia="Calibri"/>
          <w:bdr w:val="none" w:sz="0" w:space="0" w:color="auto"/>
        </w:rPr>
        <w:t>cu</w:t>
      </w:r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avertisment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sau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150 lei la 200 lei,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neidentificării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stupilor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de </w:t>
      </w:r>
      <w:proofErr w:type="spellStart"/>
      <w:r w:rsidRPr="00BD0D42">
        <w:rPr>
          <w:rFonts w:eastAsia="Calibri"/>
          <w:b/>
          <w:bdr w:val="none" w:sz="0" w:space="0" w:color="auto"/>
        </w:rPr>
        <w:t>către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apicultor</w:t>
      </w:r>
      <w:proofErr w:type="spellEnd"/>
      <w:r w:rsidRPr="00325CA7">
        <w:rPr>
          <w:rFonts w:eastAsia="Calibri"/>
          <w:bdr w:val="none" w:sz="0" w:space="0" w:color="auto"/>
        </w:rPr>
        <w:t xml:space="preserve">, conform </w:t>
      </w:r>
      <w:proofErr w:type="spellStart"/>
      <w:r w:rsidRPr="00325CA7">
        <w:rPr>
          <w:rFonts w:eastAsia="Calibri"/>
          <w:bdr w:val="none" w:sz="0" w:space="0" w:color="auto"/>
        </w:rPr>
        <w:t>legislaţiei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domeniu</w:t>
      </w:r>
      <w:proofErr w:type="spellEnd"/>
      <w:r w:rsidRPr="00325CA7">
        <w:rPr>
          <w:rFonts w:eastAsia="Calibri"/>
          <w:bdr w:val="none" w:sz="0" w:space="0" w:color="auto"/>
        </w:rPr>
        <w:t>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d) cu </w:t>
      </w:r>
      <w:proofErr w:type="spellStart"/>
      <w:r w:rsidRPr="00325CA7">
        <w:rPr>
          <w:rFonts w:eastAsia="Calibri"/>
          <w:bdr w:val="none" w:sz="0" w:space="0" w:color="auto"/>
        </w:rPr>
        <w:t>avertisment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sau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100 lei la 200 lei,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lipsei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panoului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de </w:t>
      </w:r>
      <w:proofErr w:type="spellStart"/>
      <w:r w:rsidRPr="00BD0D42">
        <w:rPr>
          <w:rFonts w:eastAsia="Calibri"/>
          <w:b/>
          <w:bdr w:val="none" w:sz="0" w:space="0" w:color="auto"/>
        </w:rPr>
        <w:t>identificare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la </w:t>
      </w:r>
      <w:proofErr w:type="spellStart"/>
      <w:r w:rsidRPr="00BD0D42">
        <w:rPr>
          <w:rFonts w:eastAsia="Calibri"/>
          <w:b/>
          <w:bdr w:val="none" w:sz="0" w:space="0" w:color="auto"/>
        </w:rPr>
        <w:t>stupinele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deplasate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în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pastoral</w:t>
      </w:r>
      <w:r w:rsidRPr="00325CA7">
        <w:rPr>
          <w:rFonts w:eastAsia="Calibri"/>
          <w:bdr w:val="none" w:sz="0" w:space="0" w:color="auto"/>
        </w:rPr>
        <w:t>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e) </w:t>
      </w:r>
      <w:proofErr w:type="gramStart"/>
      <w:r w:rsidRPr="00325CA7">
        <w:rPr>
          <w:rFonts w:eastAsia="Calibri"/>
          <w:bdr w:val="none" w:sz="0" w:space="0" w:color="auto"/>
        </w:rPr>
        <w:t>cu</w:t>
      </w:r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200 lei la 300 lei,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nerespectării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prevederilor</w:t>
      </w:r>
      <w:proofErr w:type="spellEnd"/>
      <w:r w:rsidRPr="00325CA7">
        <w:rPr>
          <w:rFonts w:eastAsia="Calibri"/>
          <w:bdr w:val="none" w:sz="0" w:space="0" w:color="auto"/>
        </w:rPr>
        <w:t xml:space="preserve"> art. </w:t>
      </w:r>
      <w:proofErr w:type="gramStart"/>
      <w:r w:rsidRPr="00325CA7">
        <w:rPr>
          <w:rFonts w:eastAsia="Calibri"/>
          <w:bdr w:val="none" w:sz="0" w:space="0" w:color="auto"/>
        </w:rPr>
        <w:t xml:space="preserve">13 </w:t>
      </w:r>
      <w:proofErr w:type="spellStart"/>
      <w:r w:rsidRPr="00325CA7">
        <w:rPr>
          <w:rFonts w:eastAsia="Calibri"/>
          <w:bdr w:val="none" w:sz="0" w:space="0" w:color="auto"/>
        </w:rPr>
        <w:t>alin</w:t>
      </w:r>
      <w:proofErr w:type="spellEnd"/>
      <w:r w:rsidRPr="00325CA7">
        <w:rPr>
          <w:rFonts w:eastAsia="Calibri"/>
          <w:bdr w:val="none" w:sz="0" w:space="0" w:color="auto"/>
        </w:rPr>
        <w:t>.</w:t>
      </w:r>
      <w:proofErr w:type="gramEnd"/>
      <w:r w:rsidRPr="00325CA7">
        <w:rPr>
          <w:rFonts w:eastAsia="Calibri"/>
          <w:bdr w:val="none" w:sz="0" w:space="0" w:color="auto"/>
        </w:rPr>
        <w:t xml:space="preserve"> (1) </w:t>
      </w:r>
      <w:proofErr w:type="spellStart"/>
      <w:proofErr w:type="gramStart"/>
      <w:r w:rsidRPr="00325CA7">
        <w:rPr>
          <w:rFonts w:eastAsia="Calibri"/>
          <w:bdr w:val="none" w:sz="0" w:space="0" w:color="auto"/>
        </w:rPr>
        <w:t>şi</w:t>
      </w:r>
      <w:proofErr w:type="spellEnd"/>
      <w:proofErr w:type="gramEnd"/>
      <w:r w:rsidRPr="00325CA7">
        <w:rPr>
          <w:rFonts w:eastAsia="Calibri"/>
          <w:bdr w:val="none" w:sz="0" w:space="0" w:color="auto"/>
        </w:rPr>
        <w:t xml:space="preserve"> (2);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f) cu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250 lei la 500 lei,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neanunţării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de </w:t>
      </w:r>
      <w:proofErr w:type="spellStart"/>
      <w:r w:rsidRPr="00BD0D42">
        <w:rPr>
          <w:rFonts w:eastAsia="Calibri"/>
          <w:b/>
          <w:bdr w:val="none" w:sz="0" w:space="0" w:color="auto"/>
        </w:rPr>
        <w:t>către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apicultor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, </w:t>
      </w:r>
      <w:proofErr w:type="spellStart"/>
      <w:r w:rsidRPr="00BD0D42">
        <w:rPr>
          <w:rFonts w:eastAsia="Calibri"/>
          <w:b/>
          <w:bdr w:val="none" w:sz="0" w:space="0" w:color="auto"/>
        </w:rPr>
        <w:t>în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maximum 24 de ore de la </w:t>
      </w:r>
      <w:proofErr w:type="spellStart"/>
      <w:r w:rsidRPr="00BD0D42">
        <w:rPr>
          <w:rFonts w:eastAsia="Calibri"/>
          <w:b/>
          <w:bdr w:val="none" w:sz="0" w:space="0" w:color="auto"/>
        </w:rPr>
        <w:t>instalarea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stupinei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pe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vatră</w:t>
      </w:r>
      <w:proofErr w:type="spellEnd"/>
      <w:r w:rsidRPr="00325CA7">
        <w:rPr>
          <w:rFonts w:eastAsia="Calibri"/>
          <w:bdr w:val="none" w:sz="0" w:space="0" w:color="auto"/>
        </w:rPr>
        <w:t xml:space="preserve">, a </w:t>
      </w:r>
      <w:proofErr w:type="spellStart"/>
      <w:r w:rsidRPr="00325CA7">
        <w:rPr>
          <w:rFonts w:eastAsia="Calibri"/>
          <w:bdr w:val="none" w:sz="0" w:space="0" w:color="auto"/>
        </w:rPr>
        <w:t>consiliului</w:t>
      </w:r>
      <w:proofErr w:type="spellEnd"/>
      <w:r w:rsidRPr="00325CA7">
        <w:rPr>
          <w:rFonts w:eastAsia="Calibri"/>
          <w:bdr w:val="none" w:sz="0" w:space="0" w:color="auto"/>
        </w:rPr>
        <w:t xml:space="preserve"> local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a </w:t>
      </w:r>
      <w:proofErr w:type="spellStart"/>
      <w:r w:rsidRPr="00325CA7">
        <w:rPr>
          <w:rFonts w:eastAsia="Calibri"/>
          <w:bdr w:val="none" w:sz="0" w:space="0" w:color="auto"/>
        </w:rPr>
        <w:t>administratorilor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terenurilor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agricole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sau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silvice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rază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căruia</w:t>
      </w:r>
      <w:proofErr w:type="spellEnd"/>
      <w:r w:rsidRPr="00325CA7">
        <w:rPr>
          <w:rFonts w:eastAsia="Calibri"/>
          <w:bdr w:val="none" w:sz="0" w:space="0" w:color="auto"/>
        </w:rPr>
        <w:t xml:space="preserve"> se </w:t>
      </w:r>
      <w:proofErr w:type="spellStart"/>
      <w:r w:rsidRPr="00325CA7">
        <w:rPr>
          <w:rFonts w:eastAsia="Calibri"/>
          <w:bdr w:val="none" w:sz="0" w:space="0" w:color="auto"/>
        </w:rPr>
        <w:t>deplasează</w:t>
      </w:r>
      <w:proofErr w:type="spellEnd"/>
      <w:r w:rsidRPr="00325CA7">
        <w:rPr>
          <w:rFonts w:eastAsia="Calibri"/>
          <w:bdr w:val="none" w:sz="0" w:space="0" w:color="auto"/>
        </w:rPr>
        <w:t xml:space="preserve"> cu </w:t>
      </w:r>
      <w:proofErr w:type="spellStart"/>
      <w:r w:rsidRPr="00325CA7">
        <w:rPr>
          <w:rFonts w:eastAsia="Calibri"/>
          <w:bdr w:val="none" w:sz="0" w:space="0" w:color="auto"/>
        </w:rPr>
        <w:t>stupii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pastoral;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g) </w:t>
      </w:r>
      <w:proofErr w:type="gramStart"/>
      <w:r w:rsidRPr="00325CA7">
        <w:rPr>
          <w:rFonts w:eastAsia="Calibri"/>
          <w:bdr w:val="none" w:sz="0" w:space="0" w:color="auto"/>
        </w:rPr>
        <w:t>cu</w:t>
      </w:r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300 lei la 400 lei,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nerespectării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de </w:t>
      </w:r>
      <w:proofErr w:type="spellStart"/>
      <w:r w:rsidRPr="00BD0D42">
        <w:rPr>
          <w:rFonts w:eastAsia="Calibri"/>
          <w:b/>
          <w:bdr w:val="none" w:sz="0" w:space="0" w:color="auto"/>
        </w:rPr>
        <w:t>către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apicultor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a</w:t>
      </w:r>
      <w:r w:rsidR="00BD0D42"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distanţelor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dintre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stupine</w:t>
      </w:r>
      <w:proofErr w:type="spellEnd"/>
      <w:r w:rsidRPr="00325CA7">
        <w:rPr>
          <w:rFonts w:eastAsia="Calibri"/>
          <w:bdr w:val="none" w:sz="0" w:space="0" w:color="auto"/>
        </w:rPr>
        <w:t xml:space="preserve"> la </w:t>
      </w:r>
      <w:proofErr w:type="spellStart"/>
      <w:r w:rsidRPr="00325CA7">
        <w:rPr>
          <w:rFonts w:eastAsia="Calibri"/>
          <w:bdr w:val="none" w:sz="0" w:space="0" w:color="auto"/>
        </w:rPr>
        <w:t>masivele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melifere</w:t>
      </w:r>
      <w:proofErr w:type="spellEnd"/>
      <w:r w:rsidRPr="00325CA7">
        <w:rPr>
          <w:rFonts w:eastAsia="Calibri"/>
          <w:bdr w:val="none" w:sz="0" w:space="0" w:color="auto"/>
        </w:rPr>
        <w:t xml:space="preserve"> din </w:t>
      </w:r>
      <w:proofErr w:type="spellStart"/>
      <w:r w:rsidRPr="00325CA7">
        <w:rPr>
          <w:rFonts w:eastAsia="Calibri"/>
          <w:bdr w:val="none" w:sz="0" w:space="0" w:color="auto"/>
        </w:rPr>
        <w:t>păduri</w:t>
      </w:r>
      <w:proofErr w:type="spellEnd"/>
      <w:r w:rsidRPr="00325CA7">
        <w:rPr>
          <w:rFonts w:eastAsia="Calibri"/>
          <w:bdr w:val="none" w:sz="0" w:space="0" w:color="auto"/>
        </w:rPr>
        <w:t>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h) </w:t>
      </w:r>
      <w:proofErr w:type="gramStart"/>
      <w:r w:rsidRPr="00325CA7">
        <w:rPr>
          <w:rFonts w:eastAsia="Calibri"/>
          <w:bdr w:val="none" w:sz="0" w:space="0" w:color="auto"/>
        </w:rPr>
        <w:t>cu</w:t>
      </w:r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300 lei la 400 lei,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nerespectării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de </w:t>
      </w:r>
      <w:proofErr w:type="spellStart"/>
      <w:r w:rsidRPr="00BD0D42">
        <w:rPr>
          <w:rFonts w:eastAsia="Calibri"/>
          <w:b/>
          <w:bdr w:val="none" w:sz="0" w:space="0" w:color="auto"/>
        </w:rPr>
        <w:t>către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apicultor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a </w:t>
      </w:r>
      <w:proofErr w:type="spellStart"/>
      <w:r w:rsidRPr="00BD0D42">
        <w:rPr>
          <w:rFonts w:eastAsia="Calibri"/>
          <w:b/>
          <w:bdr w:val="none" w:sz="0" w:space="0" w:color="auto"/>
        </w:rPr>
        <w:t>distanţelor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dintre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stupine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la </w:t>
      </w:r>
      <w:proofErr w:type="spellStart"/>
      <w:r w:rsidRPr="00BD0D42">
        <w:rPr>
          <w:rFonts w:eastAsia="Calibri"/>
          <w:b/>
          <w:bdr w:val="none" w:sz="0" w:space="0" w:color="auto"/>
        </w:rPr>
        <w:t>culturile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agricole</w:t>
      </w:r>
      <w:proofErr w:type="spellEnd"/>
      <w:r w:rsidRPr="00325CA7">
        <w:rPr>
          <w:rFonts w:eastAsia="Calibri"/>
          <w:bdr w:val="none" w:sz="0" w:space="0" w:color="auto"/>
        </w:rPr>
        <w:t>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i) cu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300 lei la 400 lei,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amplasării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de </w:t>
      </w:r>
      <w:proofErr w:type="spellStart"/>
      <w:r w:rsidRPr="00BD0D42">
        <w:rPr>
          <w:rFonts w:eastAsia="Calibri"/>
          <w:b/>
          <w:bdr w:val="none" w:sz="0" w:space="0" w:color="auto"/>
        </w:rPr>
        <w:t>către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apicultor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a </w:t>
      </w:r>
      <w:proofErr w:type="spellStart"/>
      <w:r w:rsidRPr="00BD0D42">
        <w:rPr>
          <w:rFonts w:eastAsia="Calibri"/>
          <w:b/>
          <w:bdr w:val="none" w:sz="0" w:space="0" w:color="auto"/>
        </w:rPr>
        <w:t>stupinei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pe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direcţia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de </w:t>
      </w:r>
      <w:proofErr w:type="spellStart"/>
      <w:r w:rsidRPr="00BD0D42">
        <w:rPr>
          <w:rFonts w:eastAsia="Calibri"/>
          <w:b/>
          <w:bdr w:val="none" w:sz="0" w:space="0" w:color="auto"/>
        </w:rPr>
        <w:t>zbor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a </w:t>
      </w:r>
      <w:proofErr w:type="spellStart"/>
      <w:r w:rsidRPr="00BD0D42">
        <w:rPr>
          <w:rFonts w:eastAsia="Calibri"/>
          <w:b/>
          <w:bdr w:val="none" w:sz="0" w:space="0" w:color="auto"/>
        </w:rPr>
        <w:t>albinelor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aparţinând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altor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stupine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sau</w:t>
      </w:r>
      <w:proofErr w:type="spellEnd"/>
      <w:r w:rsidRPr="00325CA7">
        <w:rPr>
          <w:rFonts w:eastAsia="Calibri"/>
          <w:bdr w:val="none" w:sz="0" w:space="0" w:color="auto"/>
        </w:rPr>
        <w:t xml:space="preserve"> al </w:t>
      </w:r>
      <w:proofErr w:type="spellStart"/>
      <w:r w:rsidRPr="00325CA7">
        <w:rPr>
          <w:rFonts w:eastAsia="Calibri"/>
          <w:bdr w:val="none" w:sz="0" w:space="0" w:color="auto"/>
        </w:rPr>
        <w:t>amplasării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stupinei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între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alte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stupine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sursa</w:t>
      </w:r>
      <w:proofErr w:type="spellEnd"/>
      <w:r w:rsidRPr="00325CA7">
        <w:rPr>
          <w:rFonts w:eastAsia="Calibri"/>
          <w:bdr w:val="none" w:sz="0" w:space="0" w:color="auto"/>
        </w:rPr>
        <w:t xml:space="preserve"> de </w:t>
      </w:r>
      <w:proofErr w:type="spellStart"/>
      <w:r w:rsidRPr="00325CA7">
        <w:rPr>
          <w:rFonts w:eastAsia="Calibri"/>
          <w:bdr w:val="none" w:sz="0" w:space="0" w:color="auto"/>
        </w:rPr>
        <w:t>cules</w:t>
      </w:r>
      <w:proofErr w:type="spellEnd"/>
      <w:r w:rsidRPr="00325CA7">
        <w:rPr>
          <w:rFonts w:eastAsia="Calibri"/>
          <w:bdr w:val="none" w:sz="0" w:space="0" w:color="auto"/>
        </w:rPr>
        <w:t>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j) </w:t>
      </w:r>
      <w:proofErr w:type="gramStart"/>
      <w:r w:rsidRPr="00325CA7">
        <w:rPr>
          <w:rFonts w:eastAsia="Calibri"/>
          <w:bdr w:val="none" w:sz="0" w:space="0" w:color="auto"/>
        </w:rPr>
        <w:t>cu</w:t>
      </w:r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1.000 lei la 1.500 lei,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nerespectării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prevederilor</w:t>
      </w:r>
      <w:proofErr w:type="spellEnd"/>
      <w:r w:rsidRPr="00325CA7">
        <w:rPr>
          <w:rFonts w:eastAsia="Calibri"/>
          <w:bdr w:val="none" w:sz="0" w:space="0" w:color="auto"/>
        </w:rPr>
        <w:t xml:space="preserve"> art. </w:t>
      </w:r>
      <w:proofErr w:type="gramStart"/>
      <w:r w:rsidRPr="00325CA7">
        <w:rPr>
          <w:rFonts w:eastAsia="Calibri"/>
          <w:bdr w:val="none" w:sz="0" w:space="0" w:color="auto"/>
        </w:rPr>
        <w:t xml:space="preserve">15 </w:t>
      </w:r>
      <w:proofErr w:type="spellStart"/>
      <w:r w:rsidRPr="00325CA7">
        <w:rPr>
          <w:rFonts w:eastAsia="Calibri"/>
          <w:bdr w:val="none" w:sz="0" w:space="0" w:color="auto"/>
        </w:rPr>
        <w:t>alin</w:t>
      </w:r>
      <w:proofErr w:type="spellEnd"/>
      <w:r w:rsidRPr="00325CA7">
        <w:rPr>
          <w:rFonts w:eastAsia="Calibri"/>
          <w:bdr w:val="none" w:sz="0" w:space="0" w:color="auto"/>
        </w:rPr>
        <w:t>.</w:t>
      </w:r>
      <w:proofErr w:type="gramEnd"/>
      <w:r w:rsidRPr="00325CA7">
        <w:rPr>
          <w:rFonts w:eastAsia="Calibri"/>
          <w:bdr w:val="none" w:sz="0" w:space="0" w:color="auto"/>
        </w:rPr>
        <w:t xml:space="preserve"> (1) </w:t>
      </w:r>
      <w:proofErr w:type="spellStart"/>
      <w:proofErr w:type="gramStart"/>
      <w:r w:rsidRPr="00325CA7">
        <w:rPr>
          <w:rFonts w:eastAsia="Calibri"/>
          <w:bdr w:val="none" w:sz="0" w:space="0" w:color="auto"/>
        </w:rPr>
        <w:t>şi</w:t>
      </w:r>
      <w:proofErr w:type="spellEnd"/>
      <w:proofErr w:type="gramEnd"/>
      <w:r w:rsidRPr="00325CA7">
        <w:rPr>
          <w:rFonts w:eastAsia="Calibri"/>
          <w:bdr w:val="none" w:sz="0" w:space="0" w:color="auto"/>
        </w:rPr>
        <w:t xml:space="preserve"> (2), </w:t>
      </w:r>
      <w:proofErr w:type="spellStart"/>
      <w:r w:rsidRPr="00325CA7">
        <w:rPr>
          <w:rFonts w:eastAsia="Calibri"/>
          <w:bdr w:val="none" w:sz="0" w:space="0" w:color="auto"/>
        </w:rPr>
        <w:t>precum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acordarea</w:t>
      </w:r>
      <w:proofErr w:type="spellEnd"/>
      <w:r w:rsidRPr="00325CA7">
        <w:rPr>
          <w:rFonts w:eastAsia="Calibri"/>
          <w:bdr w:val="none" w:sz="0" w:space="0" w:color="auto"/>
        </w:rPr>
        <w:t xml:space="preserve"> de </w:t>
      </w:r>
      <w:proofErr w:type="spellStart"/>
      <w:r w:rsidRPr="00325CA7">
        <w:rPr>
          <w:rFonts w:eastAsia="Calibri"/>
          <w:bdr w:val="none" w:sz="0" w:space="0" w:color="auto"/>
        </w:rPr>
        <w:t>despăgubiri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apicultorului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daunele</w:t>
      </w:r>
      <w:proofErr w:type="spellEnd"/>
      <w:r w:rsidRPr="00325CA7">
        <w:rPr>
          <w:rFonts w:eastAsia="Calibri"/>
          <w:bdr w:val="none" w:sz="0" w:space="0" w:color="auto"/>
        </w:rPr>
        <w:t xml:space="preserve"> create;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k) </w:t>
      </w:r>
      <w:proofErr w:type="gramStart"/>
      <w:r w:rsidRPr="00325CA7">
        <w:rPr>
          <w:rFonts w:eastAsia="Calibri"/>
          <w:bdr w:val="none" w:sz="0" w:space="0" w:color="auto"/>
        </w:rPr>
        <w:t>cu</w:t>
      </w:r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1.000 lei la 2.000 lei,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vânzării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materialului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biologic </w:t>
      </w:r>
      <w:proofErr w:type="spellStart"/>
      <w:r w:rsidRPr="00BD0D42">
        <w:rPr>
          <w:rFonts w:eastAsia="Calibri"/>
          <w:b/>
          <w:bdr w:val="none" w:sz="0" w:space="0" w:color="auto"/>
        </w:rPr>
        <w:t>apicol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neautorizat</w:t>
      </w:r>
      <w:proofErr w:type="spellEnd"/>
      <w:r w:rsidRPr="00325CA7">
        <w:rPr>
          <w:rFonts w:eastAsia="Calibri"/>
          <w:bdr w:val="none" w:sz="0" w:space="0" w:color="auto"/>
        </w:rPr>
        <w:t>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l) cu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20.000 lei la 30.000 lei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producătorii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procesatorii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comercianţii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nerespectării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prevederilor</w:t>
      </w:r>
      <w:proofErr w:type="spellEnd"/>
      <w:r w:rsidRPr="00325CA7">
        <w:rPr>
          <w:rFonts w:eastAsia="Calibri"/>
          <w:bdr w:val="none" w:sz="0" w:space="0" w:color="auto"/>
        </w:rPr>
        <w:t xml:space="preserve"> art. 171;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m) </w:t>
      </w:r>
      <w:proofErr w:type="gramStart"/>
      <w:r w:rsidRPr="00325CA7">
        <w:rPr>
          <w:rFonts w:eastAsia="Calibri"/>
          <w:bdr w:val="none" w:sz="0" w:space="0" w:color="auto"/>
        </w:rPr>
        <w:t>cu</w:t>
      </w:r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5.000 lei la 20.000 lei, </w:t>
      </w:r>
      <w:proofErr w:type="spellStart"/>
      <w:r w:rsidRPr="00BD0D42">
        <w:rPr>
          <w:rFonts w:eastAsia="Calibri"/>
          <w:b/>
          <w:bdr w:val="none" w:sz="0" w:space="0" w:color="auto"/>
        </w:rPr>
        <w:t>introducerea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pe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teritoriul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României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de material biologic </w:t>
      </w:r>
      <w:proofErr w:type="spellStart"/>
      <w:r w:rsidRPr="00BD0D42">
        <w:rPr>
          <w:rFonts w:eastAsia="Calibri"/>
          <w:b/>
          <w:bdr w:val="none" w:sz="0" w:space="0" w:color="auto"/>
        </w:rPr>
        <w:t>apicol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fără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autorizaţie</w:t>
      </w:r>
      <w:proofErr w:type="spellEnd"/>
      <w:r w:rsidRPr="00325CA7">
        <w:rPr>
          <w:rFonts w:eastAsia="Calibri"/>
          <w:bdr w:val="none" w:sz="0" w:space="0" w:color="auto"/>
        </w:rPr>
        <w:t xml:space="preserve"> conform </w:t>
      </w:r>
      <w:proofErr w:type="spellStart"/>
      <w:r w:rsidRPr="00325CA7">
        <w:rPr>
          <w:rFonts w:eastAsia="Calibri"/>
          <w:bdr w:val="none" w:sz="0" w:space="0" w:color="auto"/>
        </w:rPr>
        <w:t>prevederilor</w:t>
      </w:r>
      <w:proofErr w:type="spellEnd"/>
      <w:r w:rsidRPr="00325CA7">
        <w:rPr>
          <w:rFonts w:eastAsia="Calibri"/>
          <w:bdr w:val="none" w:sz="0" w:space="0" w:color="auto"/>
        </w:rPr>
        <w:t xml:space="preserve"> art. </w:t>
      </w:r>
      <w:proofErr w:type="gramStart"/>
      <w:r w:rsidRPr="00325CA7">
        <w:rPr>
          <w:rFonts w:eastAsia="Calibri"/>
          <w:bdr w:val="none" w:sz="0" w:space="0" w:color="auto"/>
        </w:rPr>
        <w:t xml:space="preserve">6 </w:t>
      </w:r>
      <w:proofErr w:type="spellStart"/>
      <w:r w:rsidRPr="00325CA7">
        <w:rPr>
          <w:rFonts w:eastAsia="Calibri"/>
          <w:bdr w:val="none" w:sz="0" w:space="0" w:color="auto"/>
        </w:rPr>
        <w:t>alin</w:t>
      </w:r>
      <w:proofErr w:type="spellEnd"/>
      <w:r w:rsidRPr="00325CA7">
        <w:rPr>
          <w:rFonts w:eastAsia="Calibri"/>
          <w:bdr w:val="none" w:sz="0" w:space="0" w:color="auto"/>
        </w:rPr>
        <w:t>.</w:t>
      </w:r>
      <w:proofErr w:type="gramEnd"/>
      <w:r w:rsidRPr="00325CA7">
        <w:rPr>
          <w:rFonts w:eastAsia="Calibri"/>
          <w:bdr w:val="none" w:sz="0" w:space="0" w:color="auto"/>
        </w:rPr>
        <w:t xml:space="preserve"> (5);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n) cu </w:t>
      </w:r>
      <w:proofErr w:type="spellStart"/>
      <w:r w:rsidRPr="00325CA7">
        <w:rPr>
          <w:rFonts w:eastAsia="Calibri"/>
          <w:bdr w:val="none" w:sz="0" w:space="0" w:color="auto"/>
        </w:rPr>
        <w:t>amendă</w:t>
      </w:r>
      <w:proofErr w:type="spellEnd"/>
      <w:r w:rsidRPr="00325CA7">
        <w:rPr>
          <w:rFonts w:eastAsia="Calibri"/>
          <w:bdr w:val="none" w:sz="0" w:space="0" w:color="auto"/>
        </w:rPr>
        <w:t xml:space="preserve"> de la 30.000 lei la 40.000 lei, </w:t>
      </w:r>
      <w:proofErr w:type="spellStart"/>
      <w:r w:rsidRPr="00BD0D42">
        <w:rPr>
          <w:rFonts w:eastAsia="Calibri"/>
          <w:b/>
          <w:bdr w:val="none" w:sz="0" w:space="0" w:color="auto"/>
        </w:rPr>
        <w:t>pentru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producătorii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, </w:t>
      </w:r>
      <w:proofErr w:type="spellStart"/>
      <w:r w:rsidRPr="00BD0D42">
        <w:rPr>
          <w:rFonts w:eastAsia="Calibri"/>
          <w:b/>
          <w:bdr w:val="none" w:sz="0" w:space="0" w:color="auto"/>
        </w:rPr>
        <w:t>procesatorii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şi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comercianţii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care </w:t>
      </w:r>
      <w:proofErr w:type="spellStart"/>
      <w:r w:rsidRPr="00BD0D42">
        <w:rPr>
          <w:rFonts w:eastAsia="Calibri"/>
          <w:b/>
          <w:bdr w:val="none" w:sz="0" w:space="0" w:color="auto"/>
        </w:rPr>
        <w:t>comercializează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cu </w:t>
      </w:r>
      <w:proofErr w:type="spellStart"/>
      <w:r w:rsidRPr="00BD0D42">
        <w:rPr>
          <w:rFonts w:eastAsia="Calibri"/>
          <w:b/>
          <w:bdr w:val="none" w:sz="0" w:space="0" w:color="auto"/>
        </w:rPr>
        <w:t>bună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ştiinţă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miere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de </w:t>
      </w:r>
      <w:proofErr w:type="spellStart"/>
      <w:r w:rsidRPr="00BD0D42">
        <w:rPr>
          <w:rFonts w:eastAsia="Calibri"/>
          <w:b/>
          <w:bdr w:val="none" w:sz="0" w:space="0" w:color="auto"/>
        </w:rPr>
        <w:t>albine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cu </w:t>
      </w:r>
      <w:proofErr w:type="spellStart"/>
      <w:r w:rsidRPr="00BD0D42">
        <w:rPr>
          <w:rFonts w:eastAsia="Calibri"/>
          <w:b/>
          <w:bdr w:val="none" w:sz="0" w:space="0" w:color="auto"/>
        </w:rPr>
        <w:t>adaosuri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de </w:t>
      </w:r>
      <w:proofErr w:type="spellStart"/>
      <w:r w:rsidRPr="00BD0D42">
        <w:rPr>
          <w:rFonts w:eastAsia="Calibri"/>
          <w:b/>
          <w:bdr w:val="none" w:sz="0" w:space="0" w:color="auto"/>
        </w:rPr>
        <w:t>zaharuri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exogene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sau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alte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substanţe</w:t>
      </w:r>
      <w:proofErr w:type="spellEnd"/>
      <w:r w:rsidRPr="00BD0D42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BD0D42">
        <w:rPr>
          <w:rFonts w:eastAsia="Calibri"/>
          <w:b/>
          <w:bdr w:val="none" w:sz="0" w:space="0" w:color="auto"/>
        </w:rPr>
        <w:t>interzise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prin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nerespectarea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dispoziţiilor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prevăzute</w:t>
      </w:r>
      <w:proofErr w:type="spellEnd"/>
      <w:r w:rsidRPr="00325CA7">
        <w:rPr>
          <w:rFonts w:eastAsia="Calibri"/>
          <w:bdr w:val="none" w:sz="0" w:space="0" w:color="auto"/>
        </w:rPr>
        <w:t xml:space="preserve"> la art. 5 lit. </w:t>
      </w:r>
      <w:proofErr w:type="gramStart"/>
      <w:r w:rsidRPr="00325CA7">
        <w:rPr>
          <w:rFonts w:eastAsia="Calibri"/>
          <w:bdr w:val="none" w:sz="0" w:space="0" w:color="auto"/>
        </w:rPr>
        <w:t xml:space="preserve">a1),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după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suspendarea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timp</w:t>
      </w:r>
      <w:proofErr w:type="spellEnd"/>
      <w:r w:rsidRPr="00325CA7">
        <w:rPr>
          <w:rFonts w:eastAsia="Calibri"/>
          <w:bdr w:val="none" w:sz="0" w:space="0" w:color="auto"/>
        </w:rPr>
        <w:t xml:space="preserve"> de 12 </w:t>
      </w:r>
      <w:proofErr w:type="spellStart"/>
      <w:r w:rsidRPr="00325CA7">
        <w:rPr>
          <w:rFonts w:eastAsia="Calibri"/>
          <w:bdr w:val="none" w:sz="0" w:space="0" w:color="auto"/>
        </w:rPr>
        <w:t>luni</w:t>
      </w:r>
      <w:proofErr w:type="spellEnd"/>
      <w:r w:rsidRPr="00325CA7">
        <w:rPr>
          <w:rFonts w:eastAsia="Calibri"/>
          <w:bdr w:val="none" w:sz="0" w:space="0" w:color="auto"/>
        </w:rPr>
        <w:t xml:space="preserve"> a </w:t>
      </w:r>
      <w:proofErr w:type="spellStart"/>
      <w:r w:rsidRPr="00325CA7">
        <w:rPr>
          <w:rFonts w:eastAsia="Calibri"/>
          <w:bdr w:val="none" w:sz="0" w:space="0" w:color="auto"/>
        </w:rPr>
        <w:t>documentului</w:t>
      </w:r>
      <w:proofErr w:type="spellEnd"/>
      <w:r w:rsidRPr="00325CA7">
        <w:rPr>
          <w:rFonts w:eastAsia="Calibri"/>
          <w:bdr w:val="none" w:sz="0" w:space="0" w:color="auto"/>
        </w:rPr>
        <w:t xml:space="preserve"> de </w:t>
      </w:r>
      <w:bookmarkStart w:id="0" w:name="_GoBack"/>
      <w:bookmarkEnd w:id="0"/>
      <w:proofErr w:type="spellStart"/>
      <w:r w:rsidRPr="00325CA7">
        <w:rPr>
          <w:rFonts w:eastAsia="Calibri"/>
          <w:bdr w:val="none" w:sz="0" w:space="0" w:color="auto"/>
        </w:rPr>
        <w:lastRenderedPageBreak/>
        <w:t>autorizare</w:t>
      </w:r>
      <w:proofErr w:type="spellEnd"/>
      <w:r w:rsidRPr="00325CA7">
        <w:rPr>
          <w:rFonts w:eastAsia="Calibri"/>
          <w:bdr w:val="none" w:sz="0" w:space="0" w:color="auto"/>
        </w:rPr>
        <w:t>/</w:t>
      </w:r>
      <w:proofErr w:type="spellStart"/>
      <w:r w:rsidRPr="00325CA7">
        <w:rPr>
          <w:rFonts w:eastAsia="Calibri"/>
          <w:bdr w:val="none" w:sz="0" w:space="0" w:color="auto"/>
        </w:rPr>
        <w:t>înregistrare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sanitară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veterinară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siguranţa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alimentelor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conformitate</w:t>
      </w:r>
      <w:proofErr w:type="spellEnd"/>
      <w:r w:rsidRPr="00325CA7">
        <w:rPr>
          <w:rFonts w:eastAsia="Calibri"/>
          <w:bdr w:val="none" w:sz="0" w:space="0" w:color="auto"/>
        </w:rPr>
        <w:t xml:space="preserve"> cu </w:t>
      </w:r>
      <w:proofErr w:type="spellStart"/>
      <w:r w:rsidRPr="00325CA7">
        <w:rPr>
          <w:rFonts w:eastAsia="Calibri"/>
          <w:bdr w:val="none" w:sz="0" w:space="0" w:color="auto"/>
        </w:rPr>
        <w:t>legislaţia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sanitară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veterinară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siguranţa</w:t>
      </w:r>
      <w:proofErr w:type="spellEnd"/>
      <w:r w:rsidR="00D34442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alimentelor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vigoare</w:t>
      </w:r>
      <w:proofErr w:type="spellEnd"/>
      <w:r w:rsidRPr="00325CA7">
        <w:rPr>
          <w:rFonts w:eastAsia="Calibri"/>
          <w:bdr w:val="none" w:sz="0" w:space="0" w:color="auto"/>
        </w:rPr>
        <w:t>.</w:t>
      </w:r>
      <w:proofErr w:type="gramEnd"/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r w:rsidRPr="00325CA7">
        <w:rPr>
          <w:rFonts w:eastAsia="Calibri"/>
          <w:b/>
          <w:bdr w:val="none" w:sz="0" w:space="0" w:color="auto"/>
        </w:rPr>
        <w:t>Constatarea</w:t>
      </w:r>
      <w:proofErr w:type="spellEnd"/>
      <w:r w:rsidRPr="00325CA7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/>
          <w:bdr w:val="none" w:sz="0" w:space="0" w:color="auto"/>
        </w:rPr>
        <w:t>contravenţiilor</w:t>
      </w:r>
      <w:proofErr w:type="spellEnd"/>
      <w:r w:rsidRPr="00325CA7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/>
          <w:bdr w:val="none" w:sz="0" w:space="0" w:color="auto"/>
        </w:rPr>
        <w:t>şi</w:t>
      </w:r>
      <w:proofErr w:type="spellEnd"/>
      <w:r w:rsidRPr="00325CA7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/>
          <w:bdr w:val="none" w:sz="0" w:space="0" w:color="auto"/>
        </w:rPr>
        <w:t>aplicarea</w:t>
      </w:r>
      <w:proofErr w:type="spellEnd"/>
      <w:r w:rsidRPr="00325CA7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/>
          <w:bdr w:val="none" w:sz="0" w:space="0" w:color="auto"/>
        </w:rPr>
        <w:t>sancţiunilor</w:t>
      </w:r>
      <w:proofErr w:type="spellEnd"/>
      <w:r w:rsidRPr="00325CA7">
        <w:rPr>
          <w:rFonts w:eastAsia="Calibri"/>
          <w:bdr w:val="none" w:sz="0" w:space="0" w:color="auto"/>
        </w:rPr>
        <w:t xml:space="preserve"> se </w:t>
      </w:r>
      <w:proofErr w:type="spellStart"/>
      <w:r w:rsidRPr="00325CA7">
        <w:rPr>
          <w:rFonts w:eastAsia="Calibri"/>
          <w:bdr w:val="none" w:sz="0" w:space="0" w:color="auto"/>
        </w:rPr>
        <w:t>fac</w:t>
      </w:r>
      <w:proofErr w:type="spellEnd"/>
      <w:r w:rsidRPr="00325CA7">
        <w:rPr>
          <w:rFonts w:eastAsia="Calibri"/>
          <w:bdr w:val="none" w:sz="0" w:space="0" w:color="auto"/>
        </w:rPr>
        <w:t xml:space="preserve"> de </w:t>
      </w:r>
      <w:proofErr w:type="spellStart"/>
      <w:r w:rsidRPr="00325CA7">
        <w:rPr>
          <w:rFonts w:eastAsia="Calibri"/>
          <w:bdr w:val="none" w:sz="0" w:space="0" w:color="auto"/>
        </w:rPr>
        <w:t>către</w:t>
      </w:r>
      <w:proofErr w:type="spellEnd"/>
      <w:r w:rsidRPr="00325CA7">
        <w:rPr>
          <w:rFonts w:eastAsia="Calibri"/>
          <w:bdr w:val="none" w:sz="0" w:space="0" w:color="auto"/>
        </w:rPr>
        <w:t>: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a) </w:t>
      </w:r>
      <w:proofErr w:type="spellStart"/>
      <w:proofErr w:type="gramStart"/>
      <w:r w:rsidRPr="00325CA7">
        <w:rPr>
          <w:rFonts w:eastAsia="Calibri"/>
          <w:bdr w:val="none" w:sz="0" w:space="0" w:color="auto"/>
        </w:rPr>
        <w:t>persoane</w:t>
      </w:r>
      <w:proofErr w:type="spellEnd"/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împuternicite</w:t>
      </w:r>
      <w:proofErr w:type="spellEnd"/>
      <w:r w:rsidRPr="00325CA7">
        <w:rPr>
          <w:rFonts w:eastAsia="Calibri"/>
          <w:bdr w:val="none" w:sz="0" w:space="0" w:color="auto"/>
        </w:rPr>
        <w:t xml:space="preserve"> de </w:t>
      </w:r>
      <w:proofErr w:type="spellStart"/>
      <w:r w:rsidRPr="00325CA7">
        <w:rPr>
          <w:rFonts w:eastAsia="Calibri"/>
          <w:bdr w:val="none" w:sz="0" w:space="0" w:color="auto"/>
        </w:rPr>
        <w:t>primar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sau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primarul</w:t>
      </w:r>
      <w:proofErr w:type="spellEnd"/>
      <w:r w:rsidRPr="00325CA7">
        <w:rPr>
          <w:rFonts w:eastAsia="Calibri"/>
          <w:bdr w:val="none" w:sz="0" w:space="0" w:color="auto"/>
        </w:rPr>
        <w:t xml:space="preserve"> general al </w:t>
      </w:r>
      <w:proofErr w:type="spellStart"/>
      <w:r w:rsidRPr="00325CA7">
        <w:rPr>
          <w:rFonts w:eastAsia="Calibri"/>
          <w:bdr w:val="none" w:sz="0" w:space="0" w:color="auto"/>
        </w:rPr>
        <w:t>municipiului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Bucureşti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contravenţiile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prevăzute</w:t>
      </w:r>
      <w:proofErr w:type="spellEnd"/>
      <w:r w:rsidRPr="00325CA7">
        <w:rPr>
          <w:rFonts w:eastAsia="Calibri"/>
          <w:bdr w:val="none" w:sz="0" w:space="0" w:color="auto"/>
        </w:rPr>
        <w:t xml:space="preserve"> la lit. f), h), i)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j);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b) </w:t>
      </w:r>
      <w:proofErr w:type="spellStart"/>
      <w:proofErr w:type="gramStart"/>
      <w:r w:rsidRPr="00325CA7">
        <w:rPr>
          <w:rFonts w:eastAsia="Calibri"/>
          <w:bdr w:val="none" w:sz="0" w:space="0" w:color="auto"/>
        </w:rPr>
        <w:t>persoane</w:t>
      </w:r>
      <w:proofErr w:type="spellEnd"/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împuternicite</w:t>
      </w:r>
      <w:proofErr w:type="spellEnd"/>
      <w:r w:rsidRPr="00325CA7">
        <w:rPr>
          <w:rFonts w:eastAsia="Calibri"/>
          <w:bdr w:val="none" w:sz="0" w:space="0" w:color="auto"/>
        </w:rPr>
        <w:t xml:space="preserve"> din </w:t>
      </w:r>
      <w:proofErr w:type="spellStart"/>
      <w:r w:rsidRPr="00325CA7">
        <w:rPr>
          <w:rFonts w:eastAsia="Calibri"/>
          <w:bdr w:val="none" w:sz="0" w:space="0" w:color="auto"/>
        </w:rPr>
        <w:t>cadrul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Autorităţii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Naţionale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Sanitare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Veterinare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Siguranţa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Alimentelor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contravenţiile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prevăzute</w:t>
      </w:r>
      <w:proofErr w:type="spellEnd"/>
      <w:r w:rsidRPr="00325CA7">
        <w:rPr>
          <w:rFonts w:eastAsia="Calibri"/>
          <w:bdr w:val="none" w:sz="0" w:space="0" w:color="auto"/>
        </w:rPr>
        <w:t xml:space="preserve"> la lit. a) </w:t>
      </w:r>
      <w:proofErr w:type="spellStart"/>
      <w:proofErr w:type="gramStart"/>
      <w:r w:rsidRPr="00325CA7">
        <w:rPr>
          <w:rFonts w:eastAsia="Calibri"/>
          <w:bdr w:val="none" w:sz="0" w:space="0" w:color="auto"/>
        </w:rPr>
        <w:t>şi</w:t>
      </w:r>
      <w:proofErr w:type="spellEnd"/>
      <w:proofErr w:type="gramEnd"/>
      <w:r w:rsidRPr="00325CA7">
        <w:rPr>
          <w:rFonts w:eastAsia="Calibri"/>
          <w:bdr w:val="none" w:sz="0" w:space="0" w:color="auto"/>
        </w:rPr>
        <w:t xml:space="preserve"> m);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c) </w:t>
      </w:r>
      <w:proofErr w:type="spellStart"/>
      <w:proofErr w:type="gramStart"/>
      <w:r w:rsidRPr="00325CA7">
        <w:rPr>
          <w:rFonts w:eastAsia="Calibri"/>
          <w:bdr w:val="none" w:sz="0" w:space="0" w:color="auto"/>
        </w:rPr>
        <w:t>persoane</w:t>
      </w:r>
      <w:proofErr w:type="spellEnd"/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împuternicite</w:t>
      </w:r>
      <w:proofErr w:type="spellEnd"/>
      <w:r w:rsidRPr="00325CA7">
        <w:rPr>
          <w:rFonts w:eastAsia="Calibri"/>
          <w:bdr w:val="none" w:sz="0" w:space="0" w:color="auto"/>
        </w:rPr>
        <w:t xml:space="preserve"> din </w:t>
      </w:r>
      <w:proofErr w:type="spellStart"/>
      <w:r w:rsidRPr="00325CA7">
        <w:rPr>
          <w:rFonts w:eastAsia="Calibri"/>
          <w:bdr w:val="none" w:sz="0" w:space="0" w:color="auto"/>
        </w:rPr>
        <w:t>cadrul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Agenţiei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Naţionale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Ameliorare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Reproducţie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Zootehnie</w:t>
      </w:r>
      <w:proofErr w:type="spellEnd"/>
      <w:r w:rsidRPr="00325CA7">
        <w:rPr>
          <w:rFonts w:eastAsia="Calibri"/>
          <w:bdr w:val="none" w:sz="0" w:space="0" w:color="auto"/>
        </w:rPr>
        <w:t xml:space="preserve"> «Prof. dr. G. K. Constantinescu»,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contravenţiile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prevăzute</w:t>
      </w:r>
      <w:proofErr w:type="spellEnd"/>
      <w:r w:rsidRPr="00325CA7">
        <w:rPr>
          <w:rFonts w:eastAsia="Calibri"/>
          <w:bdr w:val="none" w:sz="0" w:space="0" w:color="auto"/>
        </w:rPr>
        <w:t xml:space="preserve"> la lit. </w:t>
      </w:r>
      <w:proofErr w:type="gramStart"/>
      <w:r w:rsidRPr="00325CA7">
        <w:rPr>
          <w:rFonts w:eastAsia="Calibri"/>
          <w:bdr w:val="none" w:sz="0" w:space="0" w:color="auto"/>
        </w:rPr>
        <w:t>a</w:t>
      </w:r>
      <w:proofErr w:type="gramEnd"/>
      <w:r w:rsidRPr="00325CA7">
        <w:rPr>
          <w:rFonts w:eastAsia="Calibri"/>
          <w:bdr w:val="none" w:sz="0" w:space="0" w:color="auto"/>
        </w:rPr>
        <w:t xml:space="preserve">)-e), k)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m);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d) </w:t>
      </w:r>
      <w:proofErr w:type="spellStart"/>
      <w:proofErr w:type="gramStart"/>
      <w:r w:rsidRPr="00325CA7">
        <w:rPr>
          <w:rFonts w:eastAsia="Calibri"/>
          <w:bdr w:val="none" w:sz="0" w:space="0" w:color="auto"/>
        </w:rPr>
        <w:t>structurile</w:t>
      </w:r>
      <w:proofErr w:type="spellEnd"/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teritoriale</w:t>
      </w:r>
      <w:proofErr w:type="spellEnd"/>
      <w:r w:rsidRPr="00325CA7">
        <w:rPr>
          <w:rFonts w:eastAsia="Calibri"/>
          <w:bdr w:val="none" w:sz="0" w:space="0" w:color="auto"/>
        </w:rPr>
        <w:t xml:space="preserve"> de </w:t>
      </w:r>
      <w:proofErr w:type="spellStart"/>
      <w:r w:rsidRPr="00325CA7">
        <w:rPr>
          <w:rFonts w:eastAsia="Calibri"/>
          <w:bdr w:val="none" w:sz="0" w:space="0" w:color="auto"/>
        </w:rPr>
        <w:t>regim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silvic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contravenţiile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prevăzute</w:t>
      </w:r>
      <w:proofErr w:type="spellEnd"/>
      <w:r w:rsidRPr="00325CA7">
        <w:rPr>
          <w:rFonts w:eastAsia="Calibri"/>
          <w:bdr w:val="none" w:sz="0" w:space="0" w:color="auto"/>
        </w:rPr>
        <w:t xml:space="preserve"> la lit. f) </w:t>
      </w:r>
      <w:proofErr w:type="spellStart"/>
      <w:proofErr w:type="gramStart"/>
      <w:r w:rsidRPr="00325CA7">
        <w:rPr>
          <w:rFonts w:eastAsia="Calibri"/>
          <w:bdr w:val="none" w:sz="0" w:space="0" w:color="auto"/>
        </w:rPr>
        <w:t>şi</w:t>
      </w:r>
      <w:proofErr w:type="spellEnd"/>
      <w:proofErr w:type="gramEnd"/>
      <w:r w:rsidRPr="00325CA7">
        <w:rPr>
          <w:rFonts w:eastAsia="Calibri"/>
          <w:bdr w:val="none" w:sz="0" w:space="0" w:color="auto"/>
        </w:rPr>
        <w:t xml:space="preserve"> g);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</w:rPr>
      </w:pPr>
      <w:r w:rsidRPr="00325CA7">
        <w:rPr>
          <w:rFonts w:eastAsia="Calibri"/>
          <w:bdr w:val="none" w:sz="0" w:space="0" w:color="auto"/>
        </w:rPr>
        <w:t xml:space="preserve">e) </w:t>
      </w:r>
      <w:proofErr w:type="spellStart"/>
      <w:proofErr w:type="gramStart"/>
      <w:r w:rsidRPr="00325CA7">
        <w:rPr>
          <w:rFonts w:eastAsia="Calibri"/>
          <w:bdr w:val="none" w:sz="0" w:space="0" w:color="auto"/>
        </w:rPr>
        <w:t>personalul</w:t>
      </w:r>
      <w:proofErr w:type="spellEnd"/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împuternicit</w:t>
      </w:r>
      <w:proofErr w:type="spellEnd"/>
      <w:r w:rsidRPr="00325CA7">
        <w:rPr>
          <w:rFonts w:eastAsia="Calibri"/>
          <w:bdr w:val="none" w:sz="0" w:space="0" w:color="auto"/>
        </w:rPr>
        <w:t xml:space="preserve"> din </w:t>
      </w:r>
      <w:proofErr w:type="spellStart"/>
      <w:r w:rsidRPr="00325CA7">
        <w:rPr>
          <w:rFonts w:eastAsia="Calibri"/>
          <w:bdr w:val="none" w:sz="0" w:space="0" w:color="auto"/>
        </w:rPr>
        <w:t>cadrul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Autorităţii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Naţionale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Protecţia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Consumatorilor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Autorităţii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Naţionale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Sanitare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Veterinare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Siguranţa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Alimentelor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pentru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contravenţiile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prevăzute</w:t>
      </w:r>
      <w:proofErr w:type="spellEnd"/>
      <w:r w:rsidRPr="00325CA7">
        <w:rPr>
          <w:rFonts w:eastAsia="Calibri"/>
          <w:bdr w:val="none" w:sz="0" w:space="0" w:color="auto"/>
        </w:rPr>
        <w:t xml:space="preserve"> la lit. l) </w:t>
      </w:r>
      <w:proofErr w:type="spellStart"/>
      <w:proofErr w:type="gramStart"/>
      <w:r w:rsidRPr="00325CA7">
        <w:rPr>
          <w:rFonts w:eastAsia="Calibri"/>
          <w:bdr w:val="none" w:sz="0" w:space="0" w:color="auto"/>
        </w:rPr>
        <w:t>şi</w:t>
      </w:r>
      <w:proofErr w:type="spellEnd"/>
      <w:proofErr w:type="gramEnd"/>
      <w:r w:rsidRPr="00325CA7">
        <w:rPr>
          <w:rFonts w:eastAsia="Calibri"/>
          <w:bdr w:val="none" w:sz="0" w:space="0" w:color="auto"/>
        </w:rPr>
        <w:t xml:space="preserve"> n)."</w:t>
      </w:r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proofErr w:type="gramStart"/>
      <w:r w:rsidRPr="00325CA7">
        <w:rPr>
          <w:rFonts w:eastAsia="Calibri"/>
          <w:b/>
          <w:bdr w:val="none" w:sz="0" w:space="0" w:color="auto"/>
        </w:rPr>
        <w:t>Produsele</w:t>
      </w:r>
      <w:proofErr w:type="spellEnd"/>
      <w:r w:rsidRPr="00325CA7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/>
          <w:bdr w:val="none" w:sz="0" w:space="0" w:color="auto"/>
        </w:rPr>
        <w:t>falsificate</w:t>
      </w:r>
      <w:proofErr w:type="spellEnd"/>
      <w:r w:rsidRPr="00325CA7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/>
          <w:bdr w:val="none" w:sz="0" w:space="0" w:color="auto"/>
        </w:rPr>
        <w:t>sau</w:t>
      </w:r>
      <w:proofErr w:type="spellEnd"/>
      <w:r w:rsidRPr="00325CA7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/>
          <w:bdr w:val="none" w:sz="0" w:space="0" w:color="auto"/>
        </w:rPr>
        <w:t>substituite</w:t>
      </w:r>
      <w:proofErr w:type="spellEnd"/>
      <w:r w:rsidRPr="00325CA7">
        <w:rPr>
          <w:rFonts w:eastAsia="Calibri"/>
          <w:b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/>
          <w:bdr w:val="none" w:sz="0" w:space="0" w:color="auto"/>
        </w:rPr>
        <w:t>mierii</w:t>
      </w:r>
      <w:proofErr w:type="spellEnd"/>
      <w:r w:rsidRPr="00325CA7">
        <w:rPr>
          <w:rFonts w:eastAsia="Calibri"/>
          <w:bdr w:val="none" w:sz="0" w:space="0" w:color="auto"/>
        </w:rPr>
        <w:t xml:space="preserve"> se </w:t>
      </w:r>
      <w:proofErr w:type="spellStart"/>
      <w:r w:rsidRPr="00325CA7">
        <w:rPr>
          <w:rFonts w:eastAsia="Calibri"/>
          <w:bdr w:val="none" w:sz="0" w:space="0" w:color="auto"/>
        </w:rPr>
        <w:t>vor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confisca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se </w:t>
      </w:r>
      <w:proofErr w:type="spellStart"/>
      <w:r w:rsidRPr="00325CA7">
        <w:rPr>
          <w:rFonts w:eastAsia="Calibri"/>
          <w:bdr w:val="none" w:sz="0" w:space="0" w:color="auto"/>
        </w:rPr>
        <w:t>vor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distruge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cheltuiala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comerciantului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procesatorului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sau</w:t>
      </w:r>
      <w:proofErr w:type="spellEnd"/>
      <w:r w:rsidRPr="00325CA7">
        <w:rPr>
          <w:rFonts w:eastAsia="Calibri"/>
          <w:bdr w:val="none" w:sz="0" w:space="0" w:color="auto"/>
        </w:rPr>
        <w:t xml:space="preserve"> a </w:t>
      </w:r>
      <w:proofErr w:type="spellStart"/>
      <w:r w:rsidRPr="00325CA7">
        <w:rPr>
          <w:rFonts w:eastAsia="Calibri"/>
          <w:bdr w:val="none" w:sz="0" w:space="0" w:color="auto"/>
        </w:rPr>
        <w:t>producătorului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după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caz</w:t>
      </w:r>
      <w:proofErr w:type="spellEnd"/>
      <w:r w:rsidRPr="00325CA7">
        <w:rPr>
          <w:rFonts w:eastAsia="Calibri"/>
          <w:bdr w:val="none" w:sz="0" w:space="0" w:color="auto"/>
        </w:rPr>
        <w:t>.</w:t>
      </w:r>
      <w:proofErr w:type="gramEnd"/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proofErr w:type="gram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termen</w:t>
      </w:r>
      <w:proofErr w:type="spellEnd"/>
      <w:r w:rsidRPr="00325CA7">
        <w:rPr>
          <w:rFonts w:eastAsia="Calibri"/>
          <w:bdr w:val="none" w:sz="0" w:space="0" w:color="auto"/>
        </w:rPr>
        <w:t xml:space="preserve"> de 90 de </w:t>
      </w:r>
      <w:proofErr w:type="spellStart"/>
      <w:r w:rsidRPr="00325CA7">
        <w:rPr>
          <w:rFonts w:eastAsia="Calibri"/>
          <w:bdr w:val="none" w:sz="0" w:space="0" w:color="auto"/>
        </w:rPr>
        <w:t>zile</w:t>
      </w:r>
      <w:proofErr w:type="spellEnd"/>
      <w:r w:rsidRPr="00325CA7">
        <w:rPr>
          <w:rFonts w:eastAsia="Calibri"/>
          <w:bdr w:val="none" w:sz="0" w:space="0" w:color="auto"/>
        </w:rPr>
        <w:t xml:space="preserve"> de la data </w:t>
      </w:r>
      <w:proofErr w:type="spellStart"/>
      <w:r w:rsidRPr="00325CA7">
        <w:rPr>
          <w:rFonts w:eastAsia="Calibri"/>
          <w:bdr w:val="none" w:sz="0" w:space="0" w:color="auto"/>
        </w:rPr>
        <w:t>intrării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în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vigoare</w:t>
      </w:r>
      <w:proofErr w:type="spellEnd"/>
      <w:r w:rsidRPr="00325CA7">
        <w:rPr>
          <w:rFonts w:eastAsia="Calibri"/>
          <w:bdr w:val="none" w:sz="0" w:space="0" w:color="auto"/>
        </w:rPr>
        <w:t xml:space="preserve"> a </w:t>
      </w:r>
      <w:proofErr w:type="spellStart"/>
      <w:r w:rsidRPr="00325CA7">
        <w:rPr>
          <w:rFonts w:eastAsia="Calibri"/>
          <w:bdr w:val="none" w:sz="0" w:space="0" w:color="auto"/>
        </w:rPr>
        <w:t>prezentei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legi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normele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metodologice</w:t>
      </w:r>
      <w:proofErr w:type="spellEnd"/>
      <w:r w:rsidRPr="00325CA7">
        <w:rPr>
          <w:rFonts w:eastAsia="Calibri"/>
          <w:bdr w:val="none" w:sz="0" w:space="0" w:color="auto"/>
        </w:rPr>
        <w:t xml:space="preserve"> de </w:t>
      </w:r>
      <w:proofErr w:type="spellStart"/>
      <w:r w:rsidRPr="00325CA7">
        <w:rPr>
          <w:rFonts w:eastAsia="Calibri"/>
          <w:bdr w:val="none" w:sz="0" w:space="0" w:color="auto"/>
        </w:rPr>
        <w:t>aplicare</w:t>
      </w:r>
      <w:proofErr w:type="spellEnd"/>
      <w:r w:rsidRPr="00325CA7">
        <w:rPr>
          <w:rFonts w:eastAsia="Calibri"/>
          <w:bdr w:val="none" w:sz="0" w:space="0" w:color="auto"/>
        </w:rPr>
        <w:t xml:space="preserve"> a </w:t>
      </w:r>
      <w:proofErr w:type="spellStart"/>
      <w:r w:rsidRPr="00325CA7">
        <w:rPr>
          <w:rFonts w:eastAsia="Calibri"/>
          <w:bdr w:val="none" w:sz="0" w:space="0" w:color="auto"/>
        </w:rPr>
        <w:t>Legii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apiculturii</w:t>
      </w:r>
      <w:proofErr w:type="spellEnd"/>
      <w:r w:rsidRPr="00325CA7">
        <w:rPr>
          <w:rFonts w:eastAsia="Calibri"/>
          <w:bdr w:val="none" w:sz="0" w:space="0" w:color="auto"/>
        </w:rPr>
        <w:t xml:space="preserve"> nr.</w:t>
      </w:r>
      <w:proofErr w:type="gramEnd"/>
      <w:r w:rsidRPr="00325CA7">
        <w:rPr>
          <w:rFonts w:eastAsia="Calibri"/>
          <w:bdr w:val="none" w:sz="0" w:space="0" w:color="auto"/>
        </w:rPr>
        <w:t xml:space="preserve"> </w:t>
      </w:r>
      <w:proofErr w:type="gramStart"/>
      <w:r w:rsidRPr="00325CA7">
        <w:rPr>
          <w:rFonts w:eastAsia="Calibri"/>
          <w:bCs/>
          <w:bdr w:val="none" w:sz="0" w:space="0" w:color="auto"/>
        </w:rPr>
        <w:t>383/2013</w:t>
      </w:r>
      <w:r w:rsidRPr="00325CA7">
        <w:rPr>
          <w:rFonts w:eastAsia="Calibri"/>
          <w:bdr w:val="none" w:sz="0" w:space="0" w:color="auto"/>
        </w:rPr>
        <w:t xml:space="preserve">, cu </w:t>
      </w:r>
      <w:proofErr w:type="spellStart"/>
      <w:r w:rsidRPr="00325CA7">
        <w:rPr>
          <w:rFonts w:eastAsia="Calibri"/>
          <w:bdr w:val="none" w:sz="0" w:space="0" w:color="auto"/>
        </w:rPr>
        <w:t>modificările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completările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ulterioare</w:t>
      </w:r>
      <w:proofErr w:type="spellEnd"/>
      <w:r w:rsidRPr="00325CA7">
        <w:rPr>
          <w:rFonts w:eastAsia="Calibri"/>
          <w:bdr w:val="none" w:sz="0" w:space="0" w:color="auto"/>
        </w:rPr>
        <w:t xml:space="preserve">, </w:t>
      </w:r>
      <w:proofErr w:type="spellStart"/>
      <w:r w:rsidRPr="00325CA7">
        <w:rPr>
          <w:rFonts w:eastAsia="Calibri"/>
          <w:bdr w:val="none" w:sz="0" w:space="0" w:color="auto"/>
        </w:rPr>
        <w:t>astfel</w:t>
      </w:r>
      <w:proofErr w:type="spellEnd"/>
      <w:r w:rsidRPr="00325CA7">
        <w:rPr>
          <w:rFonts w:eastAsia="Calibri"/>
          <w:bdr w:val="none" w:sz="0" w:space="0" w:color="auto"/>
        </w:rPr>
        <w:t xml:space="preserve"> cum a </w:t>
      </w:r>
      <w:proofErr w:type="spellStart"/>
      <w:r w:rsidRPr="00325CA7">
        <w:rPr>
          <w:rFonts w:eastAsia="Calibri"/>
          <w:bdr w:val="none" w:sz="0" w:space="0" w:color="auto"/>
        </w:rPr>
        <w:t>fost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modificată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completată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prin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prezenta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lege</w:t>
      </w:r>
      <w:proofErr w:type="spellEnd"/>
      <w:r w:rsidRPr="00325CA7">
        <w:rPr>
          <w:rFonts w:eastAsia="Calibri"/>
          <w:bdr w:val="none" w:sz="0" w:space="0" w:color="auto"/>
        </w:rPr>
        <w:t xml:space="preserve">, se </w:t>
      </w:r>
      <w:proofErr w:type="spellStart"/>
      <w:r w:rsidRPr="00325CA7">
        <w:rPr>
          <w:rFonts w:eastAsia="Calibri"/>
          <w:bdr w:val="none" w:sz="0" w:space="0" w:color="auto"/>
        </w:rPr>
        <w:t>aprobă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prin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ordin</w:t>
      </w:r>
      <w:proofErr w:type="spellEnd"/>
      <w:r w:rsidRPr="00325CA7">
        <w:rPr>
          <w:rFonts w:eastAsia="Calibri"/>
          <w:bdr w:val="none" w:sz="0" w:space="0" w:color="auto"/>
        </w:rPr>
        <w:t xml:space="preserve"> al </w:t>
      </w:r>
      <w:proofErr w:type="spellStart"/>
      <w:r w:rsidRPr="00325CA7">
        <w:rPr>
          <w:rFonts w:eastAsia="Calibri"/>
          <w:bdr w:val="none" w:sz="0" w:space="0" w:color="auto"/>
        </w:rPr>
        <w:t>ministrului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agriculturii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şi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dezvoltării</w:t>
      </w:r>
      <w:proofErr w:type="spellEnd"/>
      <w:r w:rsidRPr="00325CA7">
        <w:rPr>
          <w:rFonts w:eastAsia="Calibri"/>
          <w:bdr w:val="none" w:sz="0" w:space="0" w:color="auto"/>
        </w:rPr>
        <w:t xml:space="preserve"> </w:t>
      </w:r>
      <w:proofErr w:type="spellStart"/>
      <w:r w:rsidRPr="00325CA7">
        <w:rPr>
          <w:rFonts w:eastAsia="Calibri"/>
          <w:bdr w:val="none" w:sz="0" w:space="0" w:color="auto"/>
        </w:rPr>
        <w:t>rurale</w:t>
      </w:r>
      <w:proofErr w:type="spellEnd"/>
      <w:r w:rsidRPr="00325CA7">
        <w:rPr>
          <w:rFonts w:eastAsia="Calibri"/>
          <w:bdr w:val="none" w:sz="0" w:space="0" w:color="auto"/>
        </w:rPr>
        <w:t>.</w:t>
      </w:r>
      <w:proofErr w:type="gramEnd"/>
    </w:p>
    <w:p w:rsidR="00325CA7" w:rsidRPr="00325CA7" w:rsidRDefault="00325CA7" w:rsidP="00325C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  <w:lang w:val="ro-RO"/>
        </w:rPr>
      </w:pPr>
    </w:p>
    <w:p w:rsidR="00325CA7" w:rsidRDefault="00325CA7" w:rsidP="00B70DB3">
      <w:pPr>
        <w:pStyle w:val="NoSpacing"/>
        <w:jc w:val="right"/>
        <w:rPr>
          <w:rFonts w:eastAsia="Times New Roman"/>
          <w:bCs/>
          <w:color w:val="000000"/>
          <w:bdr w:val="none" w:sz="0" w:space="0" w:color="auto"/>
          <w:lang w:eastAsia="ro-RO"/>
        </w:rPr>
      </w:pPr>
    </w:p>
    <w:p w:rsidR="00325CA7" w:rsidRDefault="00325CA7" w:rsidP="00B70DB3">
      <w:pPr>
        <w:pStyle w:val="NoSpacing"/>
        <w:jc w:val="right"/>
        <w:rPr>
          <w:rFonts w:eastAsia="Times New Roman"/>
          <w:bCs/>
          <w:color w:val="000000"/>
          <w:bdr w:val="none" w:sz="0" w:space="0" w:color="auto"/>
          <w:lang w:eastAsia="ro-RO"/>
        </w:rPr>
      </w:pPr>
    </w:p>
    <w:p w:rsidR="00BE0F42" w:rsidRPr="00123933" w:rsidRDefault="00BE0F42" w:rsidP="00D904F6">
      <w:pPr>
        <w:pStyle w:val="NoSpacing"/>
        <w:rPr>
          <w:rFonts w:eastAsia="Times New Roman"/>
          <w:bCs/>
          <w:color w:val="000000"/>
          <w:bdr w:val="none" w:sz="0" w:space="0" w:color="auto"/>
          <w:lang w:eastAsia="ro-RO"/>
        </w:rPr>
      </w:pPr>
    </w:p>
    <w:p w:rsidR="00E2440D" w:rsidRPr="00123933" w:rsidRDefault="00E2440D" w:rsidP="00D904F6">
      <w:pPr>
        <w:pStyle w:val="NoSpacing"/>
        <w:jc w:val="both"/>
        <w:rPr>
          <w:rFonts w:eastAsia="Times New Roman"/>
        </w:rPr>
      </w:pPr>
    </w:p>
    <w:sectPr w:rsidR="00E2440D" w:rsidRPr="00123933" w:rsidSect="005E09EE">
      <w:headerReference w:type="default" r:id="rId9"/>
      <w:pgSz w:w="11900" w:h="16840" w:code="9"/>
      <w:pgMar w:top="1440" w:right="1440" w:bottom="1440" w:left="1440" w:header="720" w:footer="3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1B" w:rsidRDefault="00025C1B">
      <w:r>
        <w:separator/>
      </w:r>
    </w:p>
  </w:endnote>
  <w:endnote w:type="continuationSeparator" w:id="0">
    <w:p w:rsidR="00025C1B" w:rsidRDefault="0002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1B" w:rsidRDefault="00025C1B">
      <w:r>
        <w:separator/>
      </w:r>
    </w:p>
  </w:footnote>
  <w:footnote w:type="continuationSeparator" w:id="0">
    <w:p w:rsidR="00025C1B" w:rsidRDefault="0002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CF" w:rsidRDefault="005E09EE">
    <w:pPr>
      <w:pStyle w:val="Header"/>
      <w:tabs>
        <w:tab w:val="clear" w:pos="9406"/>
        <w:tab w:val="right" w:pos="9045"/>
      </w:tabs>
    </w:pPr>
    <w:r>
      <w:rPr>
        <w:noProof/>
      </w:rPr>
      <w:drawing>
        <wp:anchor distT="152400" distB="152400" distL="152400" distR="152400" simplePos="0" relativeHeight="251658240" behindDoc="0" locked="0" layoutInCell="1" allowOverlap="1" wp14:anchorId="271648CC" wp14:editId="1CF37F58">
          <wp:simplePos x="0" y="0"/>
          <wp:positionH relativeFrom="page">
            <wp:posOffset>370840</wp:posOffset>
          </wp:positionH>
          <wp:positionV relativeFrom="page">
            <wp:posOffset>294478</wp:posOffset>
          </wp:positionV>
          <wp:extent cx="5180965" cy="899160"/>
          <wp:effectExtent l="0" t="0" r="635" b="0"/>
          <wp:wrapNone/>
          <wp:docPr id="1073741825" name="officeArt object" descr="C:\Users\crist\AppData\Local\Microsoft\Windows\INetCache\Content.Word\logo MADR 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ist\AppData\Local\Microsoft\Windows\INetCache\Content.Word\logo MADR albastru.png" descr="C:\Users\crist\AppData\Local\Microsoft\Windows\INetCache\Content.Word\logo MADR albastru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965" cy="899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7FCF" w:rsidRDefault="009B7FCF" w:rsidP="00C438B0">
    <w:pPr>
      <w:pStyle w:val="Header"/>
      <w:tabs>
        <w:tab w:val="clear" w:pos="9406"/>
        <w:tab w:val="right" w:pos="9045"/>
      </w:tabs>
      <w:jc w:val="right"/>
    </w:pP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b/>
        <w:bCs/>
        <w:noProof/>
        <w:sz w:val="20"/>
        <w:szCs w:val="20"/>
        <w:bdr w:val="none" w:sz="0" w:space="0" w:color="auto"/>
        <w:lang w:val="ro-RO"/>
      </w:rPr>
    </w:pPr>
    <w:r>
      <w:rPr>
        <w:rFonts w:eastAsia="Times New Roman"/>
        <w:b/>
        <w:bCs/>
        <w:noProof/>
        <w:sz w:val="20"/>
        <w:szCs w:val="20"/>
        <w:bdr w:val="none" w:sz="0" w:space="0" w:color="auto"/>
        <w:lang w:val="pt-BR"/>
      </w:rPr>
      <w:t xml:space="preserve">                    </w:t>
    </w:r>
    <w:r w:rsidRPr="00103E75">
      <w:rPr>
        <w:rFonts w:eastAsia="Times New Roman"/>
        <w:b/>
        <w:bCs/>
        <w:noProof/>
        <w:sz w:val="20"/>
        <w:szCs w:val="20"/>
        <w:bdr w:val="none" w:sz="0" w:space="0" w:color="auto"/>
        <w:lang w:val="pt-BR"/>
      </w:rPr>
      <w:t>DIRECŢIA PENTRU AGRICULTURĂ JUDEȚEANĂ IAŞI</w:t>
    </w: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sz w:val="20"/>
        <w:szCs w:val="20"/>
        <w:bdr w:val="none" w:sz="0" w:space="0" w:color="auto"/>
        <w:lang w:val="ro-RO" w:eastAsia="ro-RO"/>
      </w:rPr>
    </w:pP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                      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B-dul Ştefan cel Mare şi Sfânt, nr.</w:t>
    </w: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>13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, IAŞI, cod poştal – 700064</w:t>
    </w: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sz w:val="20"/>
        <w:szCs w:val="20"/>
        <w:bdr w:val="none" w:sz="0" w:space="0" w:color="auto"/>
        <w:lang w:val="ro-RO" w:eastAsia="ro-RO"/>
      </w:rPr>
    </w:pP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Tel. </w:t>
    </w:r>
    <w:r w:rsidRPr="00103E75">
      <w:rPr>
        <w:rFonts w:eastAsia="Calibri"/>
        <w:i/>
        <w:sz w:val="20"/>
        <w:szCs w:val="20"/>
        <w:bdr w:val="none" w:sz="0" w:space="0" w:color="auto"/>
        <w:lang w:val="ro-RO" w:eastAsia="ro-RO"/>
      </w:rPr>
      <w:t>0232/255957, 0232/255958, 0232/261080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;Fax: 0232/211012, cod fiscal 37597618</w:t>
    </w:r>
  </w:p>
  <w:p w:rsidR="0030048D" w:rsidRPr="009B7FCF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color w:val="0000FF"/>
        <w:sz w:val="20"/>
        <w:szCs w:val="20"/>
        <w:u w:val="single"/>
        <w:bdr w:val="none" w:sz="0" w:space="0" w:color="auto"/>
        <w:lang w:val="ro-RO" w:eastAsia="ro-RO"/>
      </w:rPr>
    </w:pP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                               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E-mail: </w:t>
    </w:r>
    <w:hyperlink r:id="rId2" w:history="1">
      <w:r w:rsidRPr="00103E75">
        <w:rPr>
          <w:rFonts w:eastAsia="Times New Roman"/>
          <w:i/>
          <w:color w:val="0000FF"/>
          <w:sz w:val="20"/>
          <w:szCs w:val="20"/>
          <w:u w:val="single"/>
          <w:bdr w:val="none" w:sz="0" w:space="0" w:color="auto"/>
          <w:lang w:val="ro-RO" w:eastAsia="ro-RO"/>
        </w:rPr>
        <w:t>dadr.is@madr.ro</w:t>
      </w:r>
    </w:hyperlink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; Site: </w:t>
    </w:r>
    <w:hyperlink r:id="rId3" w:history="1">
      <w:r w:rsidRPr="00103E75">
        <w:rPr>
          <w:rFonts w:eastAsia="Times New Roman"/>
          <w:i/>
          <w:color w:val="0000FF"/>
          <w:sz w:val="20"/>
          <w:szCs w:val="20"/>
          <w:u w:val="single"/>
          <w:bdr w:val="none" w:sz="0" w:space="0" w:color="auto"/>
          <w:lang w:val="ro-RO" w:eastAsia="ro-RO"/>
        </w:rPr>
        <w:t>www.dajiasi.ro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25A"/>
    <w:multiLevelType w:val="hybridMultilevel"/>
    <w:tmpl w:val="AA2267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76696"/>
    <w:multiLevelType w:val="hybridMultilevel"/>
    <w:tmpl w:val="7532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4166E"/>
    <w:multiLevelType w:val="hybridMultilevel"/>
    <w:tmpl w:val="9EF0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1647B"/>
    <w:multiLevelType w:val="hybridMultilevel"/>
    <w:tmpl w:val="612C6F72"/>
    <w:lvl w:ilvl="0" w:tplc="D6C00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E139E"/>
    <w:multiLevelType w:val="hybridMultilevel"/>
    <w:tmpl w:val="AF0AB9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47ADA"/>
    <w:multiLevelType w:val="hybridMultilevel"/>
    <w:tmpl w:val="922AC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D743E"/>
    <w:multiLevelType w:val="hybridMultilevel"/>
    <w:tmpl w:val="7D8C05D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4627EB"/>
    <w:multiLevelType w:val="hybridMultilevel"/>
    <w:tmpl w:val="593EF9A0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7084941"/>
    <w:multiLevelType w:val="hybridMultilevel"/>
    <w:tmpl w:val="F3E2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44B70"/>
    <w:multiLevelType w:val="hybridMultilevel"/>
    <w:tmpl w:val="961C2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F4616"/>
    <w:multiLevelType w:val="hybridMultilevel"/>
    <w:tmpl w:val="449EBD26"/>
    <w:lvl w:ilvl="0" w:tplc="FC0850B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7C508A"/>
    <w:multiLevelType w:val="hybridMultilevel"/>
    <w:tmpl w:val="E6F016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4409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A25E0"/>
    <w:multiLevelType w:val="hybridMultilevel"/>
    <w:tmpl w:val="864A6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E48E9"/>
    <w:multiLevelType w:val="hybridMultilevel"/>
    <w:tmpl w:val="B6DEE7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640232"/>
    <w:multiLevelType w:val="hybridMultilevel"/>
    <w:tmpl w:val="E236CE7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1841D44"/>
    <w:multiLevelType w:val="hybridMultilevel"/>
    <w:tmpl w:val="203C08AE"/>
    <w:lvl w:ilvl="0" w:tplc="51BCFB8E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8D"/>
    <w:rsid w:val="00015810"/>
    <w:rsid w:val="00025C1B"/>
    <w:rsid w:val="00042D90"/>
    <w:rsid w:val="00051655"/>
    <w:rsid w:val="000B7496"/>
    <w:rsid w:val="00103E75"/>
    <w:rsid w:val="00123933"/>
    <w:rsid w:val="00195F1F"/>
    <w:rsid w:val="001A37C7"/>
    <w:rsid w:val="00211A6E"/>
    <w:rsid w:val="0021251D"/>
    <w:rsid w:val="00220F87"/>
    <w:rsid w:val="00221045"/>
    <w:rsid w:val="00223C37"/>
    <w:rsid w:val="002343FF"/>
    <w:rsid w:val="0023594A"/>
    <w:rsid w:val="002403BC"/>
    <w:rsid w:val="00247809"/>
    <w:rsid w:val="002557B8"/>
    <w:rsid w:val="0028369F"/>
    <w:rsid w:val="002D7318"/>
    <w:rsid w:val="0030048D"/>
    <w:rsid w:val="003124B1"/>
    <w:rsid w:val="00325CA7"/>
    <w:rsid w:val="00337EB3"/>
    <w:rsid w:val="00353ABB"/>
    <w:rsid w:val="00372A16"/>
    <w:rsid w:val="00374D7C"/>
    <w:rsid w:val="00377AB8"/>
    <w:rsid w:val="003906D4"/>
    <w:rsid w:val="00397A57"/>
    <w:rsid w:val="003A5287"/>
    <w:rsid w:val="003C369F"/>
    <w:rsid w:val="003F0F39"/>
    <w:rsid w:val="004E6421"/>
    <w:rsid w:val="00505BF3"/>
    <w:rsid w:val="00536E3E"/>
    <w:rsid w:val="00574A32"/>
    <w:rsid w:val="00597023"/>
    <w:rsid w:val="005E09EE"/>
    <w:rsid w:val="005F2C3C"/>
    <w:rsid w:val="006357B0"/>
    <w:rsid w:val="00643134"/>
    <w:rsid w:val="006810F7"/>
    <w:rsid w:val="006A6E01"/>
    <w:rsid w:val="006A7278"/>
    <w:rsid w:val="006B3A81"/>
    <w:rsid w:val="00714528"/>
    <w:rsid w:val="00763723"/>
    <w:rsid w:val="008025D8"/>
    <w:rsid w:val="00861AA1"/>
    <w:rsid w:val="00897157"/>
    <w:rsid w:val="009526D6"/>
    <w:rsid w:val="00961BF8"/>
    <w:rsid w:val="00971AB2"/>
    <w:rsid w:val="009A33FB"/>
    <w:rsid w:val="009B7FCF"/>
    <w:rsid w:val="00A344E7"/>
    <w:rsid w:val="00A375AA"/>
    <w:rsid w:val="00A6782D"/>
    <w:rsid w:val="00AA421F"/>
    <w:rsid w:val="00AC1FEB"/>
    <w:rsid w:val="00AC5997"/>
    <w:rsid w:val="00AD2804"/>
    <w:rsid w:val="00B074FD"/>
    <w:rsid w:val="00B43DE7"/>
    <w:rsid w:val="00B70DB3"/>
    <w:rsid w:val="00BA4347"/>
    <w:rsid w:val="00BA5C0F"/>
    <w:rsid w:val="00BC110A"/>
    <w:rsid w:val="00BD0D42"/>
    <w:rsid w:val="00BE0F42"/>
    <w:rsid w:val="00BE7335"/>
    <w:rsid w:val="00C33CAD"/>
    <w:rsid w:val="00C35B77"/>
    <w:rsid w:val="00C438B0"/>
    <w:rsid w:val="00C44AA5"/>
    <w:rsid w:val="00C46588"/>
    <w:rsid w:val="00C97E4B"/>
    <w:rsid w:val="00CA379E"/>
    <w:rsid w:val="00CE2CDF"/>
    <w:rsid w:val="00D038D1"/>
    <w:rsid w:val="00D068C5"/>
    <w:rsid w:val="00D10314"/>
    <w:rsid w:val="00D11409"/>
    <w:rsid w:val="00D127CD"/>
    <w:rsid w:val="00D34442"/>
    <w:rsid w:val="00D66EB2"/>
    <w:rsid w:val="00D809CC"/>
    <w:rsid w:val="00D904F6"/>
    <w:rsid w:val="00DB2606"/>
    <w:rsid w:val="00DD452A"/>
    <w:rsid w:val="00E2440D"/>
    <w:rsid w:val="00E2530F"/>
    <w:rsid w:val="00EE6CFC"/>
    <w:rsid w:val="00EE7C70"/>
    <w:rsid w:val="00EF0DB6"/>
    <w:rsid w:val="00EF167A"/>
    <w:rsid w:val="00EF4752"/>
    <w:rsid w:val="00F0158B"/>
    <w:rsid w:val="00FE6E4B"/>
    <w:rsid w:val="00FF387A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Footer1">
    <w:name w:val="Footer1"/>
    <w:pP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</w:rPr>
  </w:style>
  <w:style w:type="paragraph" w:customStyle="1" w:styleId="Body">
    <w:name w:val="Body"/>
    <w:pPr>
      <w:spacing w:before="160" w:after="240" w:line="276" w:lineRule="auto"/>
      <w:jc w:val="both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E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06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7B0"/>
  </w:style>
  <w:style w:type="character" w:styleId="FootnoteReference">
    <w:name w:val="footnote reference"/>
    <w:semiHidden/>
    <w:rsid w:val="006357B0"/>
    <w:rPr>
      <w:vertAlign w:val="superscript"/>
    </w:rPr>
  </w:style>
  <w:style w:type="paragraph" w:customStyle="1" w:styleId="Default">
    <w:name w:val="Default"/>
    <w:rsid w:val="00B70D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Footer1">
    <w:name w:val="Footer1"/>
    <w:pP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</w:rPr>
  </w:style>
  <w:style w:type="paragraph" w:customStyle="1" w:styleId="Body">
    <w:name w:val="Body"/>
    <w:pPr>
      <w:spacing w:before="160" w:after="240" w:line="276" w:lineRule="auto"/>
      <w:jc w:val="both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E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06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7B0"/>
  </w:style>
  <w:style w:type="character" w:styleId="FootnoteReference">
    <w:name w:val="footnote reference"/>
    <w:semiHidden/>
    <w:rsid w:val="006357B0"/>
    <w:rPr>
      <w:vertAlign w:val="superscript"/>
    </w:rPr>
  </w:style>
  <w:style w:type="paragraph" w:customStyle="1" w:styleId="Default">
    <w:name w:val="Default"/>
    <w:rsid w:val="00B70D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jiasi.ro" TargetMode="External"/><Relationship Id="rId2" Type="http://schemas.openxmlformats.org/officeDocument/2006/relationships/hyperlink" Target="mailto:dadr.is@madr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BEB3-B889-4EA6-ADA2-A3C3DED0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Romanescu</dc:creator>
  <cp:lastModifiedBy>Windows User</cp:lastModifiedBy>
  <cp:revision>48</cp:revision>
  <cp:lastPrinted>2020-03-10T11:29:00Z</cp:lastPrinted>
  <dcterms:created xsi:type="dcterms:W3CDTF">2019-02-14T05:45:00Z</dcterms:created>
  <dcterms:modified xsi:type="dcterms:W3CDTF">2020-07-20T11:40:00Z</dcterms:modified>
</cp:coreProperties>
</file>